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15867" w14:textId="640A6CE3" w:rsidR="00A3713D" w:rsidRPr="00A3713D" w:rsidRDefault="00A3713D" w:rsidP="00EB776C">
      <w:pPr>
        <w:tabs>
          <w:tab w:val="left" w:pos="142"/>
        </w:tabs>
        <w:jc w:val="center"/>
        <w:rPr>
          <w:sz w:val="18"/>
          <w:szCs w:val="18"/>
        </w:rPr>
      </w:pPr>
      <w:r w:rsidRPr="00A3713D">
        <w:rPr>
          <w:rStyle w:val="3"/>
          <w:rFonts w:eastAsia="Arial Unicode MS"/>
          <w:sz w:val="28"/>
          <w:szCs w:val="28"/>
        </w:rPr>
        <w:t>ПУБЛИЧНЫЙ ОТЧЕТ</w:t>
      </w:r>
      <w:r w:rsidRPr="00A3713D">
        <w:rPr>
          <w:rFonts w:ascii="Times New Roman" w:eastAsia="Arial Unicode MS" w:hAnsi="Times New Roman"/>
          <w:b/>
          <w:bCs/>
          <w:sz w:val="28"/>
          <w:szCs w:val="28"/>
        </w:rPr>
        <w:br/>
      </w:r>
      <w:r w:rsidRPr="00A3713D">
        <w:rPr>
          <w:rStyle w:val="3"/>
          <w:rFonts w:eastAsia="Arial Unicode MS"/>
          <w:sz w:val="28"/>
          <w:szCs w:val="28"/>
        </w:rPr>
        <w:t>О РАБОТЕ ПЕРВИЧНОЙ ПРОФСОЮЗНОЙ</w:t>
      </w:r>
      <w:r w:rsidRPr="00A3713D">
        <w:rPr>
          <w:rFonts w:ascii="Times New Roman" w:eastAsia="Arial Unicode MS" w:hAnsi="Times New Roman"/>
          <w:b/>
          <w:bCs/>
          <w:sz w:val="28"/>
          <w:szCs w:val="28"/>
        </w:rPr>
        <w:br/>
      </w:r>
      <w:r w:rsidRPr="00A3713D">
        <w:rPr>
          <w:rStyle w:val="3"/>
          <w:rFonts w:eastAsia="Arial Unicode MS"/>
          <w:sz w:val="28"/>
          <w:szCs w:val="28"/>
        </w:rPr>
        <w:t>ОРГАНИЗАЦИИ ЗА 202</w:t>
      </w:r>
      <w:r>
        <w:rPr>
          <w:rStyle w:val="3"/>
          <w:rFonts w:eastAsia="Arial Unicode MS"/>
          <w:sz w:val="28"/>
          <w:szCs w:val="28"/>
        </w:rPr>
        <w:t>4</w:t>
      </w:r>
      <w:r w:rsidRPr="00A3713D">
        <w:rPr>
          <w:rStyle w:val="3"/>
          <w:rFonts w:eastAsia="Arial Unicode MS"/>
          <w:sz w:val="28"/>
          <w:szCs w:val="28"/>
        </w:rPr>
        <w:t xml:space="preserve"> ГОД</w:t>
      </w:r>
      <w:r w:rsidRPr="00A3713D">
        <w:rPr>
          <w:rFonts w:ascii="Times New Roman" w:eastAsia="Arial Unicode MS" w:hAnsi="Times New Roman"/>
          <w:b/>
          <w:bCs/>
          <w:sz w:val="28"/>
          <w:szCs w:val="28"/>
        </w:rPr>
        <w:br/>
      </w:r>
      <w:r w:rsidRPr="00A3713D">
        <w:rPr>
          <w:rStyle w:val="3"/>
          <w:rFonts w:eastAsia="Arial Unicode MS"/>
          <w:sz w:val="28"/>
          <w:szCs w:val="28"/>
        </w:rPr>
        <w:t>ГБОУ СК «СОШ №3» П. МИРНЫЙ</w:t>
      </w:r>
      <w:r w:rsidRPr="00A3713D">
        <w:rPr>
          <w:rFonts w:ascii="Times New Roman" w:eastAsia="Arial Unicode MS" w:hAnsi="Times New Roman"/>
          <w:b/>
          <w:bCs/>
          <w:sz w:val="28"/>
          <w:szCs w:val="28"/>
        </w:rPr>
        <w:br/>
      </w:r>
      <w:r w:rsidRPr="00A3713D">
        <w:rPr>
          <w:rStyle w:val="3"/>
          <w:rFonts w:eastAsia="Arial Unicode MS"/>
          <w:sz w:val="28"/>
          <w:szCs w:val="28"/>
        </w:rPr>
        <w:t>ПРЕДГОРНОГО МУНИЦИПАЛЬНОГО РАЙОНА</w:t>
      </w:r>
    </w:p>
    <w:p w14:paraId="2BE96DB1" w14:textId="77777777" w:rsidR="00A3713D" w:rsidRPr="00A3713D" w:rsidRDefault="00A3713D" w:rsidP="00A3713D">
      <w:pPr>
        <w:rPr>
          <w:rFonts w:eastAsia="Arial Unicode MS"/>
          <w:sz w:val="18"/>
          <w:szCs w:val="18"/>
        </w:rPr>
        <w:sectPr w:rsidR="00A3713D" w:rsidRPr="00A3713D">
          <w:pgSz w:w="11900" w:h="16840"/>
          <w:pgMar w:top="4201" w:right="1593" w:bottom="4201" w:left="1644" w:header="0" w:footer="6" w:gutter="0"/>
          <w:cols w:space="720"/>
        </w:sectPr>
      </w:pPr>
    </w:p>
    <w:p w14:paraId="3521E5F6" w14:textId="77777777" w:rsidR="00A3713D" w:rsidRPr="00A3713D" w:rsidRDefault="00A3713D" w:rsidP="00A3713D">
      <w:pPr>
        <w:spacing w:after="244"/>
        <w:ind w:firstLine="527"/>
        <w:jc w:val="center"/>
      </w:pPr>
      <w:r w:rsidRPr="00A3713D">
        <w:rPr>
          <w:rStyle w:val="4"/>
          <w:rFonts w:eastAsia="Arial Unicode MS"/>
          <w:sz w:val="24"/>
          <w:szCs w:val="24"/>
        </w:rPr>
        <w:lastRenderedPageBreak/>
        <w:t>Публичный отчет ППО ГБОУ СК «СОШ №3»</w:t>
      </w:r>
    </w:p>
    <w:p w14:paraId="28C4B5AF" w14:textId="77777777" w:rsidR="00304DCE" w:rsidRDefault="00304DCE" w:rsidP="00304DCE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Профсоюз - это добровольное общественное объединение граждан, связанных общими производственными, профессиональными интересами по роду их деятельности, создаваемое в целях представительства и защиты их социально-трудовых прав и интересов (п.1, ст.2 Закона РФ «О профессиональных союзах, правах и гарантиях их деятельности»).</w:t>
      </w:r>
    </w:p>
    <w:p w14:paraId="1D7ACC19" w14:textId="77777777" w:rsidR="00304DCE" w:rsidRDefault="00304DCE" w:rsidP="00304DCE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девиз: «Наша сила - в нашей сплоченности», поэтому и наша первичная организация ставит перед собой задачу по сплочению коллектива, по увеличению членства в профсоюзе.</w:t>
      </w:r>
    </w:p>
    <w:p w14:paraId="0AF4A68A" w14:textId="77777777" w:rsidR="00304DCE" w:rsidRDefault="00304DCE" w:rsidP="00304DCE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Первичная профсоюзная организация является структурным звеном - организацией профсоюза работников образования. Профессиональный союз работников образования Российской Федерации является добровольным общественным объединением граждан, работающих в образовательных учреждениях различных типов видов, органах управления образованием и науки независимо от их организационно-правовой формы.</w:t>
      </w:r>
    </w:p>
    <w:p w14:paraId="66A5AC3C" w14:textId="77777777" w:rsidR="00304DCE" w:rsidRDefault="00304DCE" w:rsidP="00304DCE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деятельности первичная профсоюзная организация руководствуется Уставом профсоюза, Законом РФ «О профсоюзных союзах, их правах и гарантиях деятельности», действующим законодательством, нормативными актами. </w:t>
      </w:r>
    </w:p>
    <w:p w14:paraId="7CCD6B29" w14:textId="77777777" w:rsidR="00304DCE" w:rsidRDefault="00304DCE" w:rsidP="00304DC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отражающие первичной профсоюзной организации:</w:t>
      </w:r>
    </w:p>
    <w:p w14:paraId="6F94FD47" w14:textId="77777777" w:rsidR="00304DCE" w:rsidRDefault="00304DCE" w:rsidP="00304DCE">
      <w:pPr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нормативно-правовые документы;</w:t>
      </w:r>
    </w:p>
    <w:p w14:paraId="41C57086" w14:textId="77777777" w:rsidR="00304DCE" w:rsidRDefault="00304DCE" w:rsidP="00304DCE">
      <w:pPr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первичной организации образовательного учреждения;</w:t>
      </w:r>
    </w:p>
    <w:p w14:paraId="4E7A9587" w14:textId="77777777" w:rsidR="00304DCE" w:rsidRDefault="00304DCE" w:rsidP="00304DCE">
      <w:pPr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работы профсоюзной организации;</w:t>
      </w:r>
    </w:p>
    <w:p w14:paraId="4FC73582" w14:textId="77777777" w:rsidR="00304DCE" w:rsidRDefault="00304DCE" w:rsidP="00304DCE">
      <w:pPr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на текущий год;</w:t>
      </w:r>
    </w:p>
    <w:p w14:paraId="285C916C" w14:textId="77777777" w:rsidR="00304DCE" w:rsidRDefault="00304DCE" w:rsidP="00304DCE">
      <w:pPr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профсоюзных собраний;</w:t>
      </w:r>
    </w:p>
    <w:p w14:paraId="0243A3DF" w14:textId="77777777" w:rsidR="00304DCE" w:rsidRDefault="00304DCE" w:rsidP="00304DCE">
      <w:pPr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заседаний профкома;</w:t>
      </w:r>
    </w:p>
    <w:p w14:paraId="77F247FF" w14:textId="77777777" w:rsidR="00304DCE" w:rsidRDefault="00304DCE" w:rsidP="00304DCE">
      <w:pPr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об оказании материальной помощи членам профсоюза;</w:t>
      </w:r>
    </w:p>
    <w:p w14:paraId="24C1055D" w14:textId="77777777" w:rsidR="00304DCE" w:rsidRDefault="00304DCE" w:rsidP="00304DCE">
      <w:pPr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по охране Труда;</w:t>
      </w:r>
    </w:p>
    <w:p w14:paraId="1BF797C8" w14:textId="77777777" w:rsidR="00304DCE" w:rsidRDefault="00304DCE" w:rsidP="00304DCE">
      <w:pPr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на согласование с ПК.</w:t>
      </w:r>
    </w:p>
    <w:p w14:paraId="048682B7" w14:textId="77777777" w:rsidR="00304DCE" w:rsidRDefault="00304DCE" w:rsidP="00304DCE">
      <w:pPr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Направления деятельности нашей ППО: </w:t>
      </w:r>
    </w:p>
    <w:p w14:paraId="37515CA8" w14:textId="77777777" w:rsidR="00304DCE" w:rsidRDefault="00304DCE" w:rsidP="00304DCE">
      <w:pPr>
        <w:numPr>
          <w:ilvl w:val="0"/>
          <w:numId w:val="2"/>
        </w:numPr>
        <w:tabs>
          <w:tab w:val="num" w:pos="426"/>
        </w:tabs>
        <w:spacing w:before="240" w:after="0" w:line="240" w:lineRule="auto"/>
        <w:ind w:left="0" w:firstLine="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Социальное партнерство и взаимодействие с администрацией школы с целью регулирования трудовых отношений и установление согласованных мер по социально - экономической защите работников.</w:t>
      </w:r>
    </w:p>
    <w:p w14:paraId="475C5905" w14:textId="77777777" w:rsidR="00304DCE" w:rsidRDefault="00304DCE" w:rsidP="00304DCE">
      <w:pPr>
        <w:numPr>
          <w:ilvl w:val="0"/>
          <w:numId w:val="2"/>
        </w:numPr>
        <w:tabs>
          <w:tab w:val="num" w:pos="426"/>
        </w:tabs>
        <w:spacing w:before="240" w:after="0" w:line="240" w:lineRule="auto"/>
        <w:ind w:left="0" w:firstLine="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коллективного договора между администрацией и председателем ППО в интересах работников.</w:t>
      </w:r>
    </w:p>
    <w:p w14:paraId="3CCFF34D" w14:textId="77777777" w:rsidR="00304DCE" w:rsidRDefault="00304DCE" w:rsidP="00304DCE">
      <w:pPr>
        <w:numPr>
          <w:ilvl w:val="0"/>
          <w:numId w:val="2"/>
        </w:numPr>
        <w:tabs>
          <w:tab w:val="num" w:pos="426"/>
        </w:tabs>
        <w:spacing w:before="240" w:after="0" w:line="240" w:lineRule="auto"/>
        <w:ind w:left="0" w:firstLine="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решении вопросов защиты профессиональных интересов членов профсоюза — это повышение квалификации, аттестация, тарификация, юридические консультации и т.д.</w:t>
      </w:r>
    </w:p>
    <w:p w14:paraId="10B5ACB0" w14:textId="77777777" w:rsidR="00304DCE" w:rsidRDefault="00304DCE" w:rsidP="00304DCE">
      <w:pPr>
        <w:numPr>
          <w:ilvl w:val="0"/>
          <w:numId w:val="2"/>
        </w:numPr>
        <w:tabs>
          <w:tab w:val="num" w:pos="426"/>
        </w:tabs>
        <w:spacing w:before="240" w:after="0" w:line="240" w:lineRule="auto"/>
        <w:ind w:left="0" w:firstLine="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созданием безопасных условий и охрана труда – это организация труда, режим работы (расписание), расследование несчастных случаев на производстве, аттестация рабочих мест, правила внутреннего трудового распорядка.</w:t>
      </w:r>
    </w:p>
    <w:p w14:paraId="24AE9C01" w14:textId="77777777" w:rsidR="00304DCE" w:rsidRDefault="00304DCE" w:rsidP="00304DCE">
      <w:pPr>
        <w:numPr>
          <w:ilvl w:val="0"/>
          <w:numId w:val="2"/>
        </w:numPr>
        <w:tabs>
          <w:tab w:val="num" w:pos="426"/>
        </w:tabs>
        <w:spacing w:before="240" w:after="0" w:line="240" w:lineRule="auto"/>
        <w:ind w:left="0" w:firstLine="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благоприятного психологического климата необходимого для поддержания эффективной работоспособности всех членов профсоюза на основе социального партнерства</w:t>
      </w:r>
    </w:p>
    <w:p w14:paraId="59A39174" w14:textId="77777777" w:rsidR="00304DCE" w:rsidRDefault="00304DCE" w:rsidP="00304DCE">
      <w:pPr>
        <w:numPr>
          <w:ilvl w:val="0"/>
          <w:numId w:val="2"/>
        </w:numPr>
        <w:tabs>
          <w:tab w:val="num" w:pos="426"/>
        </w:tabs>
        <w:spacing w:before="240" w:after="0" w:line="240" w:lineRule="auto"/>
        <w:ind w:left="0" w:firstLine="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деятельность</w:t>
      </w:r>
    </w:p>
    <w:p w14:paraId="730FE6BB" w14:textId="77777777" w:rsidR="00304DCE" w:rsidRDefault="00304DCE" w:rsidP="00304DCE">
      <w:pPr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Мотивация профсоюзного членства</w:t>
      </w:r>
    </w:p>
    <w:p w14:paraId="44137ABC" w14:textId="77777777" w:rsidR="00304DCE" w:rsidRDefault="00304DCE" w:rsidP="00304DCE">
      <w:pPr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Культурно - массовая работа </w:t>
      </w:r>
    </w:p>
    <w:p w14:paraId="3A58603B" w14:textId="77777777" w:rsidR="00304DCE" w:rsidRDefault="00304DCE" w:rsidP="00304DCE">
      <w:pPr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Охрана здоровья членов ППО</w:t>
      </w:r>
    </w:p>
    <w:p w14:paraId="6B707A6B" w14:textId="77777777" w:rsidR="00304DCE" w:rsidRDefault="00304DCE" w:rsidP="00304DCE">
      <w:pPr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Организация досуга и отдыха</w:t>
      </w:r>
    </w:p>
    <w:p w14:paraId="2BCD2242" w14:textId="2D1423FA" w:rsidR="00304DCE" w:rsidRPr="00304DCE" w:rsidRDefault="00304DCE" w:rsidP="00304DCE">
      <w:pPr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Анализ работы первичной профсоюзной организации:</w:t>
      </w:r>
    </w:p>
    <w:p w14:paraId="77A813FE" w14:textId="77777777" w:rsidR="00304DCE" w:rsidRDefault="00304DCE" w:rsidP="00304DCE">
      <w:pPr>
        <w:numPr>
          <w:ilvl w:val="0"/>
          <w:numId w:val="3"/>
        </w:numPr>
        <w:tabs>
          <w:tab w:val="num" w:pos="426"/>
        </w:tabs>
        <w:spacing w:before="240"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первичной профсоюзной организацией согласовывались локальные акты по вопросам оплаты и охраны труда, рабочего времени и времени отдыха, а также локальные нормативные акты, регулирующие вопросы соблюдения норм трудового законодательства.</w:t>
      </w:r>
    </w:p>
    <w:p w14:paraId="0613E532" w14:textId="77777777" w:rsidR="00304DCE" w:rsidRDefault="00304DCE" w:rsidP="00304DCE">
      <w:pPr>
        <w:numPr>
          <w:ilvl w:val="0"/>
          <w:numId w:val="3"/>
        </w:numPr>
        <w:tabs>
          <w:tab w:val="num" w:pos="426"/>
        </w:tabs>
        <w:spacing w:before="240"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между администрацией и ППО было составлено соглашение по Охране Труда, которое должно проводиться один раз в год. Составлены акты о выполненных работах по Охране Труда по данному соглашению.</w:t>
      </w:r>
    </w:p>
    <w:p w14:paraId="5BAABB25" w14:textId="2F2DE46A" w:rsidR="00304DCE" w:rsidRPr="00304DCE" w:rsidRDefault="00304DCE" w:rsidP="00304DCE">
      <w:pPr>
        <w:numPr>
          <w:ilvl w:val="0"/>
          <w:numId w:val="3"/>
        </w:numPr>
        <w:spacing w:before="240"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охвата профсоюзным членством в отчетном периоде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DCE">
        <w:rPr>
          <w:rFonts w:ascii="Times New Roman" w:hAnsi="Times New Roman" w:cs="Times New Roman"/>
          <w:sz w:val="24"/>
          <w:szCs w:val="24"/>
        </w:rPr>
        <w:t>98</w:t>
      </w:r>
      <w:r w:rsidRPr="00304DCE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3FDA7074" w14:textId="77777777" w:rsidR="00304DCE" w:rsidRDefault="00304DCE" w:rsidP="00304DCE">
      <w:pPr>
        <w:numPr>
          <w:ilvl w:val="0"/>
          <w:numId w:val="3"/>
        </w:numPr>
        <w:spacing w:before="240"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у большинства членов активирован личный кабинет на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profcards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Собрания первичной организации проводились по мере необходимости. </w:t>
      </w:r>
    </w:p>
    <w:p w14:paraId="699D684B" w14:textId="5572C7E7" w:rsidR="00304DCE" w:rsidRDefault="00304DCE" w:rsidP="00304DCE">
      <w:pPr>
        <w:numPr>
          <w:ilvl w:val="0"/>
          <w:numId w:val="3"/>
        </w:numPr>
        <w:spacing w:before="240"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отчетный период членам первичной профсоюзной организации были проведены выплаты премий за активное участие в жизни ППО в размере: </w:t>
      </w:r>
      <w:r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 000 рублей</w:t>
      </w:r>
    </w:p>
    <w:p w14:paraId="1AF009B1" w14:textId="4A51F070" w:rsidR="00304DCE" w:rsidRPr="00304DCE" w:rsidRDefault="00304DCE" w:rsidP="00304DCE">
      <w:pPr>
        <w:pStyle w:val="a3"/>
        <w:spacing w:before="240" w:after="0" w:line="240" w:lineRule="auto"/>
        <w:ind w:left="36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Также в ППО проводится работа по охране здоровья сотрудников.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2024 году была организована оздоровительная поездка в п. Архыз.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Член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Профсоюза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после перенесенного оперативного вмешательство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была оказана материальная помощь в размере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04D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 w:rsidRPr="00304D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000 рублей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05B08E97" w14:textId="77777777" w:rsidR="00304DCE" w:rsidRDefault="00304DCE" w:rsidP="00304DCE">
      <w:pPr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Предложения по улучшению работы профсоюзного комитета</w:t>
      </w:r>
    </w:p>
    <w:p w14:paraId="615AEEAD" w14:textId="77777777" w:rsidR="00304DCE" w:rsidRDefault="00304DCE" w:rsidP="00304DCE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нашей организацией стоят задачи:</w:t>
      </w:r>
    </w:p>
    <w:p w14:paraId="7883490C" w14:textId="77777777" w:rsidR="00304DCE" w:rsidRDefault="00304DCE" w:rsidP="00304DCE">
      <w:pPr>
        <w:numPr>
          <w:ilvl w:val="0"/>
          <w:numId w:val="7"/>
        </w:numPr>
        <w:tabs>
          <w:tab w:val="num" w:pos="567"/>
        </w:tabs>
        <w:spacing w:before="240"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организационного укрепления профорганизации и мотивации профсоюзного членства;</w:t>
      </w:r>
    </w:p>
    <w:p w14:paraId="5F964845" w14:textId="77777777" w:rsidR="00304DCE" w:rsidRDefault="00304DCE" w:rsidP="00304DCE">
      <w:pPr>
        <w:numPr>
          <w:ilvl w:val="0"/>
          <w:numId w:val="7"/>
        </w:numPr>
        <w:tabs>
          <w:tab w:val="num" w:pos="567"/>
        </w:tabs>
        <w:spacing w:before="240"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социального партнёрства;</w:t>
      </w:r>
    </w:p>
    <w:p w14:paraId="235F6319" w14:textId="77777777" w:rsidR="00304DCE" w:rsidRDefault="00304DCE" w:rsidP="00304DCE">
      <w:pPr>
        <w:numPr>
          <w:ilvl w:val="0"/>
          <w:numId w:val="7"/>
        </w:numPr>
        <w:tabs>
          <w:tab w:val="num" w:pos="567"/>
        </w:tabs>
        <w:spacing w:before="240"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инновационных форм социальной поддержки и современных методов защиты прав членов Профсоюза;</w:t>
      </w:r>
    </w:p>
    <w:p w14:paraId="1D697C5E" w14:textId="77777777" w:rsidR="00304DCE" w:rsidRDefault="00304DCE" w:rsidP="00304DCE">
      <w:pPr>
        <w:numPr>
          <w:ilvl w:val="0"/>
          <w:numId w:val="7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информационной культуры членов Профсоюза, использование современных коммуникационных технологий.</w:t>
      </w:r>
    </w:p>
    <w:p w14:paraId="72D4E428" w14:textId="77777777" w:rsidR="00304DCE" w:rsidRDefault="00304DCE" w:rsidP="00304DCE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Первичной профсоюзной организации следует добиваться:</w:t>
      </w:r>
    </w:p>
    <w:p w14:paraId="6C41D3B5" w14:textId="77777777" w:rsidR="00304DCE" w:rsidRDefault="00304DCE" w:rsidP="00304DCE">
      <w:pPr>
        <w:numPr>
          <w:ilvl w:val="0"/>
          <w:numId w:val="8"/>
        </w:numPr>
        <w:tabs>
          <w:tab w:val="num" w:pos="426"/>
        </w:tabs>
        <w:spacing w:before="240"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полноценного участия представителей профсоюзной организации в органах управления нашим учреждением на основе социального партнёрства;</w:t>
      </w:r>
    </w:p>
    <w:p w14:paraId="3463A64A" w14:textId="77777777" w:rsidR="00304DCE" w:rsidRDefault="00304DCE" w:rsidP="00304DCE">
      <w:pPr>
        <w:numPr>
          <w:ilvl w:val="0"/>
          <w:numId w:val="8"/>
        </w:numPr>
        <w:tabs>
          <w:tab w:val="num" w:pos="426"/>
        </w:tabs>
        <w:spacing w:before="240"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действующих социальных льгот и гарантий работников;</w:t>
      </w:r>
    </w:p>
    <w:p w14:paraId="6DEF2F22" w14:textId="77777777" w:rsidR="00304DCE" w:rsidRDefault="00304DCE" w:rsidP="00304DCE">
      <w:pPr>
        <w:numPr>
          <w:ilvl w:val="0"/>
          <w:numId w:val="8"/>
        </w:numPr>
        <w:tabs>
          <w:tab w:val="num" w:pos="426"/>
        </w:tabs>
        <w:spacing w:before="240"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организационно-финансового укрепления первичной профсоюзной организации;</w:t>
      </w:r>
    </w:p>
    <w:p w14:paraId="0BF02BC8" w14:textId="77777777" w:rsidR="00304DCE" w:rsidRDefault="00304DCE" w:rsidP="00304DCE">
      <w:pPr>
        <w:numPr>
          <w:ilvl w:val="0"/>
          <w:numId w:val="8"/>
        </w:numPr>
        <w:tabs>
          <w:tab w:val="num" w:pos="426"/>
        </w:tabs>
        <w:spacing w:before="240"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социальных и профессиональных компетенций, применения инновационных форм обучения членов Профсоюза.</w:t>
      </w:r>
    </w:p>
    <w:p w14:paraId="17CC5806" w14:textId="77777777" w:rsidR="00304DCE" w:rsidRDefault="00304DCE" w:rsidP="00304DCE">
      <w:pPr>
        <w:numPr>
          <w:ilvl w:val="0"/>
          <w:numId w:val="9"/>
        </w:numPr>
        <w:tabs>
          <w:tab w:val="num" w:pos="426"/>
        </w:tabs>
        <w:spacing w:before="240"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главными направлениями в этой работе,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14:paraId="75AF4647" w14:textId="16E2C878" w:rsidR="00B74141" w:rsidRDefault="00304DCE" w:rsidP="002A308C">
      <w:pPr>
        <w:spacing w:before="240" w:line="240" w:lineRule="auto"/>
      </w:pPr>
      <w:r>
        <w:rPr>
          <w:rFonts w:ascii="Times New Roman" w:hAnsi="Times New Roman" w:cs="Times New Roman"/>
          <w:sz w:val="24"/>
          <w:szCs w:val="24"/>
        </w:rPr>
        <w:t>Мы с вами - коллектив, и часть нашей жизни проходит в стенах этой школы, поэтому какой она будет - наша жизнь здесь, зависит только от нас самих</w:t>
      </w:r>
      <w:r w:rsidR="002A308C">
        <w:rPr>
          <w:rFonts w:ascii="Times New Roman" w:hAnsi="Times New Roman" w:cs="Times New Roman"/>
          <w:sz w:val="24"/>
          <w:szCs w:val="24"/>
        </w:rPr>
        <w:t>.</w:t>
      </w:r>
    </w:p>
    <w:sectPr w:rsidR="00B74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B88"/>
    <w:multiLevelType w:val="hybridMultilevel"/>
    <w:tmpl w:val="D8DE7C80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04D05473"/>
    <w:multiLevelType w:val="hybridMultilevel"/>
    <w:tmpl w:val="EAB00644"/>
    <w:lvl w:ilvl="0" w:tplc="B77A5A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9AA4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DC2A4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6631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BE416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B0039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56A0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4E6E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52758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A260B2D"/>
    <w:multiLevelType w:val="hybridMultilevel"/>
    <w:tmpl w:val="B85C2C0A"/>
    <w:lvl w:ilvl="0" w:tplc="C0EE0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BE3C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28A9B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46872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8F455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F22CD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8A480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62CC89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2643A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DFF1264"/>
    <w:multiLevelType w:val="hybridMultilevel"/>
    <w:tmpl w:val="77D0D6B2"/>
    <w:lvl w:ilvl="0" w:tplc="230AA5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DE6C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2C38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C2C0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B89D8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667A6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62C6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A38B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865C6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83B26F5"/>
    <w:multiLevelType w:val="hybridMultilevel"/>
    <w:tmpl w:val="E58816D6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285206D0"/>
    <w:multiLevelType w:val="hybridMultilevel"/>
    <w:tmpl w:val="F2FC4394"/>
    <w:lvl w:ilvl="0" w:tplc="D2C69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BC052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AF2FB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714ED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2823BE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22C5FE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AA080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972A3E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316718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55932BA1"/>
    <w:multiLevelType w:val="hybridMultilevel"/>
    <w:tmpl w:val="0EE0E81E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57DA1E4C"/>
    <w:multiLevelType w:val="hybridMultilevel"/>
    <w:tmpl w:val="0EBA595E"/>
    <w:lvl w:ilvl="0" w:tplc="F50EB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72AA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1AE8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8214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682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829B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3EA8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EBC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4EA1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824507"/>
    <w:multiLevelType w:val="hybridMultilevel"/>
    <w:tmpl w:val="A46406F8"/>
    <w:lvl w:ilvl="0" w:tplc="A06E02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5249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7A964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B403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27A7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66A84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46D7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3C1F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EE78B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4552340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678259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337356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5438078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4098908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7545168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5019524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84674628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29456047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CE"/>
    <w:rsid w:val="002A308C"/>
    <w:rsid w:val="00304DCE"/>
    <w:rsid w:val="00A3713D"/>
    <w:rsid w:val="00B74141"/>
    <w:rsid w:val="00EB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61DE"/>
  <w15:chartTrackingRefBased/>
  <w15:docId w15:val="{9CFF219B-86E4-4A50-A22C-FC5F46F3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DC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DCE"/>
    <w:pPr>
      <w:ind w:left="720"/>
      <w:contextualSpacing/>
    </w:pPr>
  </w:style>
  <w:style w:type="character" w:customStyle="1" w:styleId="3">
    <w:name w:val="Основной текст (3)"/>
    <w:basedOn w:val="a0"/>
    <w:rsid w:val="00A371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44"/>
      <w:szCs w:val="44"/>
      <w:u w:val="none"/>
      <w:effect w:val="none"/>
      <w:lang w:val="ru-RU" w:eastAsia="ru-RU" w:bidi="ru-RU"/>
    </w:rPr>
  </w:style>
  <w:style w:type="character" w:customStyle="1" w:styleId="4">
    <w:name w:val="Основной текст (4)"/>
    <w:basedOn w:val="a0"/>
    <w:rsid w:val="00A371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Gediev</dc:creator>
  <cp:keywords/>
  <dc:description/>
  <cp:lastModifiedBy>Gediev</cp:lastModifiedBy>
  <cp:revision>1</cp:revision>
  <dcterms:created xsi:type="dcterms:W3CDTF">2025-01-01T09:29:00Z</dcterms:created>
  <dcterms:modified xsi:type="dcterms:W3CDTF">2025-01-01T10:17:00Z</dcterms:modified>
</cp:coreProperties>
</file>